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Pr="00582644" w:rsidRDefault="00151B65" w:rsidP="00582644">
      <w:pPr>
        <w:spacing w:after="0" w:line="480" w:lineRule="auto"/>
        <w:contextualSpacing/>
        <w:jc w:val="center"/>
        <w:rPr>
          <w:rFonts w:ascii="Times New Roman" w:hAnsi="Times New Roman" w:cs="Times New Roman"/>
          <w:b/>
          <w:sz w:val="24"/>
          <w:szCs w:val="24"/>
        </w:rPr>
      </w:pPr>
      <w:r w:rsidRPr="00582644">
        <w:rPr>
          <w:rFonts w:ascii="Times New Roman" w:hAnsi="Times New Roman" w:cs="Times New Roman"/>
          <w:b/>
          <w:sz w:val="24"/>
          <w:szCs w:val="24"/>
        </w:rPr>
        <w:t>The Legal Issue in Equifax Data Breach</w:t>
      </w:r>
    </w:p>
    <w:p w:rsidR="00582644" w:rsidRDefault="00582644" w:rsidP="006638D1">
      <w:pPr>
        <w:spacing w:after="0" w:line="480" w:lineRule="auto"/>
        <w:contextualSpacing/>
        <w:jc w:val="center"/>
        <w:rPr>
          <w:rFonts w:ascii="Times New Roman" w:hAnsi="Times New Roman" w:cs="Times New Roman"/>
          <w:b/>
          <w:sz w:val="24"/>
          <w:szCs w:val="24"/>
        </w:rPr>
      </w:pPr>
    </w:p>
    <w:p w:rsidR="00582644" w:rsidRPr="00582644" w:rsidRDefault="00151B65" w:rsidP="006638D1">
      <w:pPr>
        <w:spacing w:after="0" w:line="480" w:lineRule="auto"/>
        <w:contextualSpacing/>
        <w:jc w:val="center"/>
        <w:rPr>
          <w:rFonts w:ascii="Times New Roman" w:hAnsi="Times New Roman" w:cs="Times New Roman"/>
          <w:sz w:val="24"/>
          <w:szCs w:val="24"/>
        </w:rPr>
      </w:pPr>
      <w:r w:rsidRPr="00582644">
        <w:rPr>
          <w:rFonts w:ascii="Times New Roman" w:hAnsi="Times New Roman" w:cs="Times New Roman"/>
          <w:sz w:val="24"/>
          <w:szCs w:val="24"/>
        </w:rPr>
        <w:t>Name:</w:t>
      </w:r>
    </w:p>
    <w:p w:rsidR="00582644" w:rsidRPr="00582644" w:rsidRDefault="00151B65" w:rsidP="006638D1">
      <w:pPr>
        <w:spacing w:after="0" w:line="480" w:lineRule="auto"/>
        <w:contextualSpacing/>
        <w:jc w:val="center"/>
        <w:rPr>
          <w:rFonts w:ascii="Times New Roman" w:hAnsi="Times New Roman" w:cs="Times New Roman"/>
          <w:sz w:val="24"/>
          <w:szCs w:val="24"/>
        </w:rPr>
      </w:pPr>
      <w:r w:rsidRPr="00582644">
        <w:rPr>
          <w:rFonts w:ascii="Times New Roman" w:hAnsi="Times New Roman" w:cs="Times New Roman"/>
          <w:sz w:val="24"/>
          <w:szCs w:val="24"/>
        </w:rPr>
        <w:t>Institution:</w:t>
      </w:r>
    </w:p>
    <w:p w:rsidR="00582644" w:rsidRPr="00582644" w:rsidRDefault="00151B65" w:rsidP="006638D1">
      <w:pPr>
        <w:spacing w:after="0" w:line="480" w:lineRule="auto"/>
        <w:contextualSpacing/>
        <w:jc w:val="center"/>
        <w:rPr>
          <w:rFonts w:ascii="Times New Roman" w:hAnsi="Times New Roman" w:cs="Times New Roman"/>
          <w:sz w:val="24"/>
          <w:szCs w:val="24"/>
        </w:rPr>
      </w:pPr>
      <w:r w:rsidRPr="00582644">
        <w:rPr>
          <w:rFonts w:ascii="Times New Roman" w:hAnsi="Times New Roman" w:cs="Times New Roman"/>
          <w:sz w:val="24"/>
          <w:szCs w:val="24"/>
        </w:rPr>
        <w:t>Course:</w:t>
      </w:r>
    </w:p>
    <w:p w:rsidR="00582644" w:rsidRPr="00582644" w:rsidRDefault="00151B65" w:rsidP="006638D1">
      <w:pPr>
        <w:spacing w:after="0" w:line="480" w:lineRule="auto"/>
        <w:contextualSpacing/>
        <w:jc w:val="center"/>
        <w:rPr>
          <w:rFonts w:ascii="Times New Roman" w:hAnsi="Times New Roman" w:cs="Times New Roman"/>
          <w:sz w:val="24"/>
          <w:szCs w:val="24"/>
        </w:rPr>
      </w:pPr>
      <w:r w:rsidRPr="00582644">
        <w:rPr>
          <w:rFonts w:ascii="Times New Roman" w:hAnsi="Times New Roman" w:cs="Times New Roman"/>
          <w:sz w:val="24"/>
          <w:szCs w:val="24"/>
        </w:rPr>
        <w:t>Instructor:</w:t>
      </w:r>
    </w:p>
    <w:p w:rsidR="00582644" w:rsidRPr="00582644" w:rsidRDefault="00151B65" w:rsidP="006638D1">
      <w:pPr>
        <w:spacing w:after="0" w:line="480" w:lineRule="auto"/>
        <w:contextualSpacing/>
        <w:jc w:val="center"/>
        <w:rPr>
          <w:rFonts w:ascii="Times New Roman" w:hAnsi="Times New Roman" w:cs="Times New Roman"/>
          <w:sz w:val="24"/>
          <w:szCs w:val="24"/>
        </w:rPr>
      </w:pPr>
      <w:r w:rsidRPr="00582644">
        <w:rPr>
          <w:rFonts w:ascii="Times New Roman" w:hAnsi="Times New Roman" w:cs="Times New Roman"/>
          <w:sz w:val="24"/>
          <w:szCs w:val="24"/>
        </w:rPr>
        <w:t>Date:</w:t>
      </w: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582644" w:rsidRDefault="00582644" w:rsidP="006638D1">
      <w:pPr>
        <w:spacing w:after="0" w:line="480" w:lineRule="auto"/>
        <w:contextualSpacing/>
        <w:jc w:val="center"/>
        <w:rPr>
          <w:rFonts w:ascii="Times New Roman" w:hAnsi="Times New Roman" w:cs="Times New Roman"/>
          <w:b/>
          <w:sz w:val="24"/>
          <w:szCs w:val="24"/>
        </w:rPr>
      </w:pPr>
    </w:p>
    <w:p w:rsidR="001E2A3A" w:rsidRPr="006638D1" w:rsidRDefault="00151B65" w:rsidP="006638D1">
      <w:pPr>
        <w:spacing w:after="0" w:line="480" w:lineRule="auto"/>
        <w:contextualSpacing/>
        <w:jc w:val="center"/>
        <w:rPr>
          <w:rFonts w:ascii="Times New Roman" w:hAnsi="Times New Roman" w:cs="Times New Roman"/>
          <w:b/>
          <w:sz w:val="24"/>
          <w:szCs w:val="24"/>
        </w:rPr>
      </w:pPr>
      <w:r w:rsidRPr="006638D1">
        <w:rPr>
          <w:rFonts w:ascii="Times New Roman" w:hAnsi="Times New Roman" w:cs="Times New Roman"/>
          <w:b/>
          <w:sz w:val="24"/>
          <w:szCs w:val="24"/>
        </w:rPr>
        <w:lastRenderedPageBreak/>
        <w:t>The Legal Issue in Equifax Data Breach</w:t>
      </w:r>
    </w:p>
    <w:p w:rsidR="00F04B59" w:rsidRDefault="00151B65" w:rsidP="006638D1">
      <w:pPr>
        <w:spacing w:after="0" w:line="480" w:lineRule="auto"/>
        <w:ind w:firstLine="720"/>
        <w:contextualSpacing/>
        <w:rPr>
          <w:rFonts w:ascii="Times New Roman" w:hAnsi="Times New Roman" w:cs="Times New Roman"/>
          <w:sz w:val="24"/>
          <w:szCs w:val="24"/>
        </w:rPr>
      </w:pPr>
      <w:r w:rsidRPr="00F04B59">
        <w:rPr>
          <w:rFonts w:ascii="Times New Roman" w:hAnsi="Times New Roman" w:cs="Times New Roman"/>
          <w:sz w:val="24"/>
          <w:szCs w:val="24"/>
        </w:rPr>
        <w:t xml:space="preserve">When it comes to implications and legal ramifications, security breaches can be devastating. When an agency </w:t>
      </w:r>
      <w:r w:rsidR="00AB185A">
        <w:rPr>
          <w:rFonts w:ascii="Times New Roman" w:hAnsi="Times New Roman" w:cs="Times New Roman"/>
          <w:sz w:val="24"/>
          <w:szCs w:val="24"/>
        </w:rPr>
        <w:t xml:space="preserve">like Equifax </w:t>
      </w:r>
      <w:r w:rsidRPr="00F04B59">
        <w:rPr>
          <w:rFonts w:ascii="Times New Roman" w:hAnsi="Times New Roman" w:cs="Times New Roman"/>
          <w:sz w:val="24"/>
          <w:szCs w:val="24"/>
        </w:rPr>
        <w:t>with massi</w:t>
      </w:r>
      <w:r w:rsidR="00AB185A">
        <w:rPr>
          <w:rFonts w:ascii="Times New Roman" w:hAnsi="Times New Roman" w:cs="Times New Roman"/>
          <w:sz w:val="24"/>
          <w:szCs w:val="24"/>
        </w:rPr>
        <w:t>ve power and access to millions of clients</w:t>
      </w:r>
      <w:r w:rsidRPr="00F04B59">
        <w:rPr>
          <w:rFonts w:ascii="Times New Roman" w:hAnsi="Times New Roman" w:cs="Times New Roman"/>
          <w:sz w:val="24"/>
          <w:szCs w:val="24"/>
        </w:rPr>
        <w:t>' details is breached, the gravity of the situation only grows. A customer data leak in which personal information about the customers is divulged is even more catastrophic.</w:t>
      </w:r>
      <w:r w:rsidR="006638D1" w:rsidRPr="006638D1">
        <w:t xml:space="preserve"> </w:t>
      </w:r>
      <w:r w:rsidR="006638D1" w:rsidRPr="006638D1">
        <w:rPr>
          <w:rFonts w:ascii="Times New Roman" w:hAnsi="Times New Roman" w:cs="Times New Roman"/>
          <w:sz w:val="24"/>
          <w:szCs w:val="24"/>
        </w:rPr>
        <w:t>While it is evident that extra efforts should be made to prevent cyber-attacks, the reality is that security breaches will inevitably occur owing to the constantly increasing rate of incidents and the ever-growing technological environment. According to retired Federal Bureau of Investigation Director Robert Mueller, there exist two kinds of organizations: those that have been breached and others that will be</w:t>
      </w:r>
      <w:r w:rsidR="00AB185A">
        <w:rPr>
          <w:rFonts w:ascii="Times New Roman" w:hAnsi="Times New Roman" w:cs="Times New Roman"/>
          <w:sz w:val="24"/>
          <w:szCs w:val="24"/>
        </w:rPr>
        <w:t xml:space="preserve"> attacked</w:t>
      </w:r>
      <w:r w:rsidR="006638D1" w:rsidRPr="006638D1">
        <w:rPr>
          <w:rFonts w:ascii="Times New Roman" w:hAnsi="Times New Roman" w:cs="Times New Roman"/>
          <w:sz w:val="24"/>
          <w:szCs w:val="24"/>
        </w:rPr>
        <w:t>.</w:t>
      </w:r>
      <w:r w:rsidR="006638D1">
        <w:rPr>
          <w:rFonts w:ascii="Times New Roman" w:hAnsi="Times New Roman" w:cs="Times New Roman"/>
          <w:sz w:val="24"/>
          <w:szCs w:val="24"/>
        </w:rPr>
        <w:t xml:space="preserve"> In addition to that, companies that have been hacked are likely to be hacked again. This paper aims to discuss the legal issue surrounding the Equifax data breach.</w:t>
      </w:r>
    </w:p>
    <w:p w:rsidR="006638D1" w:rsidRDefault="00151B65" w:rsidP="006638D1">
      <w:pPr>
        <w:spacing w:after="0" w:line="480" w:lineRule="auto"/>
        <w:ind w:firstLine="720"/>
        <w:contextualSpacing/>
        <w:rPr>
          <w:rFonts w:ascii="Times New Roman" w:hAnsi="Times New Roman" w:cs="Times New Roman"/>
          <w:sz w:val="24"/>
          <w:szCs w:val="24"/>
        </w:rPr>
      </w:pPr>
      <w:r w:rsidRPr="006638D1">
        <w:rPr>
          <w:rFonts w:ascii="Times New Roman" w:hAnsi="Times New Roman" w:cs="Times New Roman"/>
          <w:sz w:val="24"/>
          <w:szCs w:val="24"/>
        </w:rPr>
        <w:t xml:space="preserve">In a credit consumer bureau scenario, where the possible liability is significant, the critical question is: what is the appropriate legal redress for acquiring appropriate compensation when a </w:t>
      </w:r>
      <w:r w:rsidRPr="006638D1">
        <w:rPr>
          <w:rFonts w:ascii="Times New Roman" w:hAnsi="Times New Roman" w:cs="Times New Roman"/>
          <w:sz w:val="24"/>
          <w:szCs w:val="24"/>
        </w:rPr>
        <w:t>breach has occurred? This problem arose after Equifax, one of the most extensive consumer credit programs in the United States, disclosed a massive cyber-attack within its online network</w:t>
      </w:r>
      <w:r w:rsidR="00AB185A">
        <w:rPr>
          <w:rFonts w:ascii="Times New Roman" w:hAnsi="Times New Roman" w:cs="Times New Roman"/>
          <w:sz w:val="24"/>
          <w:szCs w:val="24"/>
        </w:rPr>
        <w:t xml:space="preserve"> (FEDERAL TRADE COMMISSION, 2019)</w:t>
      </w:r>
      <w:r w:rsidRPr="006638D1">
        <w:rPr>
          <w:rFonts w:ascii="Times New Roman" w:hAnsi="Times New Roman" w:cs="Times New Roman"/>
          <w:sz w:val="24"/>
          <w:szCs w:val="24"/>
        </w:rPr>
        <w:t>. As a result, the data breach reveal</w:t>
      </w:r>
      <w:r w:rsidRPr="006638D1">
        <w:rPr>
          <w:rFonts w:ascii="Times New Roman" w:hAnsi="Times New Roman" w:cs="Times New Roman"/>
          <w:sz w:val="24"/>
          <w:szCs w:val="24"/>
        </w:rPr>
        <w:t>ed the confidential material of roughly 145 million customers.</w:t>
      </w:r>
      <w:r w:rsidRPr="006638D1">
        <w:t xml:space="preserve"> </w:t>
      </w:r>
      <w:r w:rsidRPr="006638D1">
        <w:rPr>
          <w:rFonts w:ascii="Times New Roman" w:hAnsi="Times New Roman" w:cs="Times New Roman"/>
          <w:sz w:val="24"/>
          <w:szCs w:val="24"/>
        </w:rPr>
        <w:t>Of course, resolving data breaches is not new, and it gives many challenges to the legal profession. Nevertheless, with a transition toward increased consumer safety and a fundamental dedicatio</w:t>
      </w:r>
      <w:r w:rsidRPr="006638D1">
        <w:rPr>
          <w:rFonts w:ascii="Times New Roman" w:hAnsi="Times New Roman" w:cs="Times New Roman"/>
          <w:sz w:val="24"/>
          <w:szCs w:val="24"/>
        </w:rPr>
        <w:t>n to concurrently safeguard and enhance business growth, the issue of which aspects of judicial redress, litigation, arbitration, or an institutional remedy, should reign supreme to achieve such ends persists.</w:t>
      </w:r>
    </w:p>
    <w:p w:rsidR="001F2F8A" w:rsidRDefault="00151B65" w:rsidP="00E118B9">
      <w:pPr>
        <w:spacing w:after="0" w:line="480" w:lineRule="auto"/>
        <w:ind w:firstLine="720"/>
        <w:contextualSpacing/>
        <w:rPr>
          <w:rFonts w:ascii="Times New Roman" w:hAnsi="Times New Roman" w:cs="Times New Roman"/>
          <w:sz w:val="24"/>
          <w:szCs w:val="24"/>
        </w:rPr>
      </w:pPr>
      <w:r w:rsidRPr="001F2F8A">
        <w:rPr>
          <w:rFonts w:ascii="Times New Roman" w:hAnsi="Times New Roman" w:cs="Times New Roman"/>
          <w:sz w:val="24"/>
          <w:szCs w:val="24"/>
        </w:rPr>
        <w:lastRenderedPageBreak/>
        <w:t>While technological innovations can provide su</w:t>
      </w:r>
      <w:r w:rsidRPr="001F2F8A">
        <w:rPr>
          <w:rFonts w:ascii="Times New Roman" w:hAnsi="Times New Roman" w:cs="Times New Roman"/>
          <w:sz w:val="24"/>
          <w:szCs w:val="24"/>
        </w:rPr>
        <w:t>bstantial advantages to the target audience, they can also cause se</w:t>
      </w:r>
      <w:r>
        <w:rPr>
          <w:rFonts w:ascii="Times New Roman" w:hAnsi="Times New Roman" w:cs="Times New Roman"/>
          <w:sz w:val="24"/>
          <w:szCs w:val="24"/>
        </w:rPr>
        <w:t xml:space="preserve">vere damage. </w:t>
      </w:r>
      <w:r w:rsidRPr="001F2F8A">
        <w:rPr>
          <w:rFonts w:ascii="Times New Roman" w:hAnsi="Times New Roman" w:cs="Times New Roman"/>
          <w:sz w:val="24"/>
          <w:szCs w:val="24"/>
        </w:rPr>
        <w:t xml:space="preserve">Today, </w:t>
      </w:r>
      <w:r>
        <w:rPr>
          <w:rFonts w:ascii="Times New Roman" w:hAnsi="Times New Roman" w:cs="Times New Roman"/>
          <w:sz w:val="24"/>
          <w:szCs w:val="24"/>
        </w:rPr>
        <w:t xml:space="preserve">we live in a “big data” world. </w:t>
      </w:r>
      <w:r w:rsidRPr="001F2F8A">
        <w:rPr>
          <w:rFonts w:ascii="Times New Roman" w:hAnsi="Times New Roman" w:cs="Times New Roman"/>
          <w:sz w:val="24"/>
          <w:szCs w:val="24"/>
        </w:rPr>
        <w:t xml:space="preserve"> The majority of customers use card payments, and private information is shared on online</w:t>
      </w:r>
      <w:r>
        <w:rPr>
          <w:rFonts w:ascii="Times New Roman" w:hAnsi="Times New Roman" w:cs="Times New Roman"/>
          <w:sz w:val="24"/>
          <w:szCs w:val="24"/>
        </w:rPr>
        <w:t xml:space="preserve"> platforms daily. </w:t>
      </w:r>
      <w:r w:rsidRPr="001F2F8A">
        <w:rPr>
          <w:rFonts w:ascii="Times New Roman" w:hAnsi="Times New Roman" w:cs="Times New Roman"/>
          <w:sz w:val="24"/>
          <w:szCs w:val="24"/>
        </w:rPr>
        <w:t>While this implementation of te</w:t>
      </w:r>
      <w:r w:rsidRPr="001F2F8A">
        <w:rPr>
          <w:rFonts w:ascii="Times New Roman" w:hAnsi="Times New Roman" w:cs="Times New Roman"/>
          <w:sz w:val="24"/>
          <w:szCs w:val="24"/>
        </w:rPr>
        <w:t>chnology is unquestionably beneficial, the world today amplifies the vulnerability of sensitive consumer data.</w:t>
      </w:r>
      <w:r w:rsidR="00270DC1" w:rsidRPr="00270DC1">
        <w:t xml:space="preserve"> </w:t>
      </w:r>
      <w:r w:rsidR="00AB185A">
        <w:rPr>
          <w:rFonts w:ascii="Times New Roman" w:hAnsi="Times New Roman" w:cs="Times New Roman"/>
          <w:sz w:val="24"/>
          <w:szCs w:val="24"/>
        </w:rPr>
        <w:t xml:space="preserve">A data breach is defined as </w:t>
      </w:r>
      <w:r w:rsidR="00270DC1" w:rsidRPr="00270DC1">
        <w:rPr>
          <w:rFonts w:ascii="Times New Roman" w:hAnsi="Times New Roman" w:cs="Times New Roman"/>
          <w:sz w:val="24"/>
          <w:szCs w:val="24"/>
        </w:rPr>
        <w:t>unauthorized ac</w:t>
      </w:r>
      <w:r w:rsidR="00270DC1">
        <w:rPr>
          <w:rFonts w:ascii="Times New Roman" w:hAnsi="Times New Roman" w:cs="Times New Roman"/>
          <w:sz w:val="24"/>
          <w:szCs w:val="24"/>
        </w:rPr>
        <w:t xml:space="preserve">cess to </w:t>
      </w:r>
      <w:r w:rsidR="0063128C">
        <w:rPr>
          <w:rFonts w:ascii="Times New Roman" w:hAnsi="Times New Roman" w:cs="Times New Roman"/>
          <w:sz w:val="24"/>
          <w:szCs w:val="24"/>
        </w:rPr>
        <w:t xml:space="preserve">personal data. </w:t>
      </w:r>
      <w:r w:rsidR="00270DC1" w:rsidRPr="00270DC1">
        <w:rPr>
          <w:rFonts w:ascii="Times New Roman" w:hAnsi="Times New Roman" w:cs="Times New Roman"/>
          <w:sz w:val="24"/>
          <w:szCs w:val="24"/>
        </w:rPr>
        <w:t>An event where an entity's identity plus Social Security Number (SSN), h</w:t>
      </w:r>
      <w:r w:rsidR="005E7A5E">
        <w:rPr>
          <w:rFonts w:ascii="Times New Roman" w:hAnsi="Times New Roman" w:cs="Times New Roman"/>
          <w:sz w:val="24"/>
          <w:szCs w:val="24"/>
        </w:rPr>
        <w:t xml:space="preserve">ealth or banking record, </w:t>
      </w:r>
      <w:r w:rsidR="005E7A5E" w:rsidRPr="00270DC1">
        <w:rPr>
          <w:rFonts w:ascii="Times New Roman" w:hAnsi="Times New Roman" w:cs="Times New Roman"/>
          <w:sz w:val="24"/>
          <w:szCs w:val="24"/>
        </w:rPr>
        <w:t xml:space="preserve">driver's license, </w:t>
      </w:r>
      <w:r w:rsidR="005E7A5E">
        <w:rPr>
          <w:rFonts w:ascii="Times New Roman" w:hAnsi="Times New Roman" w:cs="Times New Roman"/>
          <w:sz w:val="24"/>
          <w:szCs w:val="24"/>
        </w:rPr>
        <w:t xml:space="preserve">credit or </w:t>
      </w:r>
      <w:r w:rsidR="00270DC1" w:rsidRPr="00270DC1">
        <w:rPr>
          <w:rFonts w:ascii="Times New Roman" w:hAnsi="Times New Roman" w:cs="Times New Roman"/>
          <w:sz w:val="24"/>
          <w:szCs w:val="24"/>
        </w:rPr>
        <w:t>debit</w:t>
      </w:r>
      <w:r w:rsidR="00270DC1">
        <w:rPr>
          <w:rFonts w:ascii="Times New Roman" w:hAnsi="Times New Roman" w:cs="Times New Roman"/>
          <w:sz w:val="24"/>
          <w:szCs w:val="24"/>
        </w:rPr>
        <w:t xml:space="preserve"> card is presumably at risk, </w:t>
      </w:r>
      <w:r w:rsidR="00270DC1" w:rsidRPr="00270DC1">
        <w:rPr>
          <w:rFonts w:ascii="Times New Roman" w:hAnsi="Times New Roman" w:cs="Times New Roman"/>
          <w:sz w:val="24"/>
          <w:szCs w:val="24"/>
        </w:rPr>
        <w:t>whether in</w:t>
      </w:r>
      <w:r w:rsidR="0063128C">
        <w:rPr>
          <w:rFonts w:ascii="Times New Roman" w:hAnsi="Times New Roman" w:cs="Times New Roman"/>
          <w:sz w:val="24"/>
          <w:szCs w:val="24"/>
        </w:rPr>
        <w:t xml:space="preserve"> electronic or printed format. </w:t>
      </w:r>
      <w:r w:rsidR="00270DC1" w:rsidRPr="00270DC1">
        <w:rPr>
          <w:rFonts w:ascii="Times New Roman" w:hAnsi="Times New Roman" w:cs="Times New Roman"/>
          <w:sz w:val="24"/>
          <w:szCs w:val="24"/>
        </w:rPr>
        <w:t>Regrettably, professional hackers, who are frequently the perpetrators of data breaches, are highly advanced in using technological advancements to collect information and then sell it on the dark web.</w:t>
      </w:r>
      <w:r w:rsidR="00E118B9" w:rsidRPr="00E118B9">
        <w:t xml:space="preserve"> </w:t>
      </w:r>
      <w:r w:rsidR="00E118B9" w:rsidRPr="00E118B9">
        <w:rPr>
          <w:rFonts w:ascii="Times New Roman" w:hAnsi="Times New Roman" w:cs="Times New Roman"/>
          <w:sz w:val="24"/>
          <w:szCs w:val="24"/>
        </w:rPr>
        <w:t>As a result, cyber-attacks are increasing in both frequency and intensity. Despite increased regulatory oversight and increased information security expenditure, the num</w:t>
      </w:r>
      <w:r w:rsidR="00E118B9">
        <w:rPr>
          <w:rFonts w:ascii="Times New Roman" w:hAnsi="Times New Roman" w:cs="Times New Roman"/>
          <w:sz w:val="24"/>
          <w:szCs w:val="24"/>
        </w:rPr>
        <w:t xml:space="preserve">ber of incidents has increased. </w:t>
      </w:r>
      <w:r w:rsidR="00E118B9" w:rsidRPr="00E118B9">
        <w:rPr>
          <w:rFonts w:ascii="Times New Roman" w:hAnsi="Times New Roman" w:cs="Times New Roman"/>
          <w:sz w:val="24"/>
          <w:szCs w:val="24"/>
        </w:rPr>
        <w:t xml:space="preserve">As per the </w:t>
      </w:r>
      <w:r w:rsidR="0063128C">
        <w:rPr>
          <w:rFonts w:ascii="Times New Roman" w:hAnsi="Times New Roman" w:cs="Times New Roman"/>
          <w:sz w:val="24"/>
          <w:szCs w:val="24"/>
        </w:rPr>
        <w:t xml:space="preserve">FEDERAL TRADE COMMISSION (2019) report, </w:t>
      </w:r>
      <w:r w:rsidR="00E118B9" w:rsidRPr="00E118B9">
        <w:rPr>
          <w:rFonts w:ascii="Times New Roman" w:hAnsi="Times New Roman" w:cs="Times New Roman"/>
          <w:sz w:val="24"/>
          <w:szCs w:val="24"/>
        </w:rPr>
        <w:t>the number of American cyber-attacks tracked into June 30, 20</w:t>
      </w:r>
      <w:bookmarkStart w:id="0" w:name="_GoBack"/>
      <w:bookmarkEnd w:id="0"/>
      <w:r w:rsidR="00E118B9" w:rsidRPr="00E118B9">
        <w:rPr>
          <w:rFonts w:ascii="Times New Roman" w:hAnsi="Times New Roman" w:cs="Times New Roman"/>
          <w:sz w:val="24"/>
          <w:szCs w:val="24"/>
        </w:rPr>
        <w:t>17, hit a half-year shows a high of 791</w:t>
      </w:r>
      <w:r w:rsidR="0063128C">
        <w:rPr>
          <w:rFonts w:ascii="Times New Roman" w:hAnsi="Times New Roman" w:cs="Times New Roman"/>
          <w:sz w:val="24"/>
          <w:szCs w:val="24"/>
        </w:rPr>
        <w:t>.</w:t>
      </w:r>
      <w:r w:rsidR="00E118B9" w:rsidRPr="00E118B9">
        <w:rPr>
          <w:rFonts w:ascii="Times New Roman" w:hAnsi="Times New Roman" w:cs="Times New Roman"/>
          <w:sz w:val="24"/>
          <w:szCs w:val="24"/>
        </w:rPr>
        <w:t xml:space="preserve"> It shows a significant increase of 29% over 2016 statistics for an exact time frame. They have grown in size in addition to increasing in speed.</w:t>
      </w:r>
    </w:p>
    <w:p w:rsidR="006638D1" w:rsidRDefault="00151B65" w:rsidP="00710A92">
      <w:pPr>
        <w:spacing w:after="0" w:line="480" w:lineRule="auto"/>
        <w:ind w:firstLine="720"/>
        <w:contextualSpacing/>
        <w:rPr>
          <w:rFonts w:ascii="Times New Roman" w:hAnsi="Times New Roman" w:cs="Times New Roman"/>
          <w:sz w:val="24"/>
          <w:szCs w:val="24"/>
        </w:rPr>
      </w:pPr>
      <w:r w:rsidRPr="00710A92">
        <w:rPr>
          <w:rFonts w:ascii="Times New Roman" w:hAnsi="Times New Roman" w:cs="Times New Roman"/>
          <w:sz w:val="24"/>
          <w:szCs w:val="24"/>
        </w:rPr>
        <w:t>As privacy violations continue to increase in the modern, technologically advanced society, the issue of legal recourse has become increasingly important.</w:t>
      </w:r>
      <w:r>
        <w:rPr>
          <w:rFonts w:ascii="Times New Roman" w:hAnsi="Times New Roman" w:cs="Times New Roman"/>
          <w:sz w:val="24"/>
          <w:szCs w:val="24"/>
        </w:rPr>
        <w:t xml:space="preserve"> </w:t>
      </w:r>
      <w:r w:rsidRPr="00710A92">
        <w:rPr>
          <w:rFonts w:ascii="Times New Roman" w:hAnsi="Times New Roman" w:cs="Times New Roman"/>
          <w:sz w:val="24"/>
          <w:szCs w:val="24"/>
        </w:rPr>
        <w:t xml:space="preserve">Reactions to recent data infringements </w:t>
      </w:r>
      <w:r w:rsidRPr="00710A92">
        <w:rPr>
          <w:rFonts w:ascii="Times New Roman" w:hAnsi="Times New Roman" w:cs="Times New Roman"/>
          <w:sz w:val="24"/>
          <w:szCs w:val="24"/>
        </w:rPr>
        <w:t>show that there are numerous avenues for redress. Many other major firms, including Home Depot, Target, and eBay, have continued to suffer security breaches in which customers' details have been inappropriately exposed.</w:t>
      </w:r>
      <w:r w:rsidR="00D11DA7" w:rsidRPr="00D11DA7">
        <w:t xml:space="preserve"> </w:t>
      </w:r>
      <w:r w:rsidR="00D11DA7" w:rsidRPr="00D11DA7">
        <w:rPr>
          <w:rFonts w:ascii="Times New Roman" w:hAnsi="Times New Roman" w:cs="Times New Roman"/>
          <w:sz w:val="24"/>
          <w:szCs w:val="24"/>
        </w:rPr>
        <w:t xml:space="preserve">Customers who have entrusted with a business in exchange for the services (for example, a credit card issuer or financial institution) and confidential data are illegally acquired due to a security breach typically come forward.  Companies have tried to avoid litigation by including binding arbitration clauses in their </w:t>
      </w:r>
      <w:r w:rsidR="00D11DA7" w:rsidRPr="00D11DA7">
        <w:rPr>
          <w:rFonts w:ascii="Times New Roman" w:hAnsi="Times New Roman" w:cs="Times New Roman"/>
          <w:sz w:val="24"/>
          <w:szCs w:val="24"/>
        </w:rPr>
        <w:lastRenderedPageBreak/>
        <w:t>agreements with customer</w:t>
      </w:r>
      <w:r w:rsidR="0063128C">
        <w:rPr>
          <w:rFonts w:ascii="Times New Roman" w:hAnsi="Times New Roman" w:cs="Times New Roman"/>
          <w:sz w:val="24"/>
          <w:szCs w:val="24"/>
        </w:rPr>
        <w:t xml:space="preserve">s to fix these civil disputes. </w:t>
      </w:r>
      <w:r w:rsidR="00D11DA7" w:rsidRPr="00D11DA7">
        <w:rPr>
          <w:rFonts w:ascii="Times New Roman" w:hAnsi="Times New Roman" w:cs="Times New Roman"/>
          <w:sz w:val="24"/>
          <w:szCs w:val="24"/>
        </w:rPr>
        <w:t>Consumers are required by these contracts to resolve any disputes they have with the company via mediation, in which a neutral party decides on the particular issue, instead of going to trial or participating in a civil suit.</w:t>
      </w:r>
    </w:p>
    <w:p w:rsidR="006638D1" w:rsidRDefault="00151B65" w:rsidP="00F72F2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support the position of the article for various reasons and ag</w:t>
      </w:r>
      <w:r w:rsidR="00240F3A">
        <w:rPr>
          <w:rFonts w:ascii="Times New Roman" w:hAnsi="Times New Roman" w:cs="Times New Roman"/>
          <w:sz w:val="24"/>
          <w:szCs w:val="24"/>
        </w:rPr>
        <w:t>ree with the outcome of the settlement</w:t>
      </w:r>
      <w:r>
        <w:rPr>
          <w:rFonts w:ascii="Times New Roman" w:hAnsi="Times New Roman" w:cs="Times New Roman"/>
          <w:sz w:val="24"/>
          <w:szCs w:val="24"/>
        </w:rPr>
        <w:t xml:space="preserve">. </w:t>
      </w:r>
      <w:r w:rsidRPr="00F72F2A">
        <w:t xml:space="preserve"> </w:t>
      </w:r>
      <w:r w:rsidRPr="00F72F2A">
        <w:rPr>
          <w:rFonts w:ascii="Times New Roman" w:hAnsi="Times New Roman" w:cs="Times New Roman"/>
          <w:sz w:val="24"/>
          <w:szCs w:val="24"/>
        </w:rPr>
        <w:t xml:space="preserve">In general, a person is not required to assist or defend another. </w:t>
      </w:r>
      <w:r w:rsidR="00240F3A">
        <w:rPr>
          <w:rFonts w:ascii="Times New Roman" w:hAnsi="Times New Roman" w:cs="Times New Roman"/>
          <w:sz w:val="24"/>
          <w:szCs w:val="24"/>
        </w:rPr>
        <w:t>Regardless, t</w:t>
      </w:r>
      <w:r w:rsidRPr="00F72F2A">
        <w:rPr>
          <w:rFonts w:ascii="Times New Roman" w:hAnsi="Times New Roman" w:cs="Times New Roman"/>
          <w:sz w:val="24"/>
          <w:szCs w:val="24"/>
        </w:rPr>
        <w:t>his fact changes</w:t>
      </w:r>
      <w:r>
        <w:rPr>
          <w:rFonts w:ascii="Times New Roman" w:hAnsi="Times New Roman" w:cs="Times New Roman"/>
          <w:sz w:val="24"/>
          <w:szCs w:val="24"/>
        </w:rPr>
        <w:t xml:space="preserve"> </w:t>
      </w:r>
      <w:r w:rsidRPr="00F72F2A">
        <w:rPr>
          <w:rFonts w:ascii="Times New Roman" w:hAnsi="Times New Roman" w:cs="Times New Roman"/>
          <w:sz w:val="24"/>
          <w:szCs w:val="24"/>
        </w:rPr>
        <w:t>w</w:t>
      </w:r>
      <w:r w:rsidRPr="00F72F2A">
        <w:rPr>
          <w:rFonts w:ascii="Times New Roman" w:hAnsi="Times New Roman" w:cs="Times New Roman"/>
          <w:sz w:val="24"/>
          <w:szCs w:val="24"/>
        </w:rPr>
        <w:t>hen the entities have a contractual re</w:t>
      </w:r>
      <w:r w:rsidR="00240F3A">
        <w:rPr>
          <w:rFonts w:ascii="Times New Roman" w:hAnsi="Times New Roman" w:cs="Times New Roman"/>
          <w:sz w:val="24"/>
          <w:szCs w:val="24"/>
        </w:rPr>
        <w:t>lationship or when the victim</w:t>
      </w:r>
      <w:r w:rsidRPr="00F72F2A">
        <w:rPr>
          <w:rFonts w:ascii="Times New Roman" w:hAnsi="Times New Roman" w:cs="Times New Roman"/>
          <w:sz w:val="24"/>
          <w:szCs w:val="24"/>
        </w:rPr>
        <w:t xml:space="preserve"> acted unreasonabl</w:t>
      </w:r>
      <w:r w:rsidR="0094125E">
        <w:rPr>
          <w:rFonts w:ascii="Times New Roman" w:hAnsi="Times New Roman" w:cs="Times New Roman"/>
          <w:sz w:val="24"/>
          <w:szCs w:val="24"/>
        </w:rPr>
        <w:t xml:space="preserve">y. </w:t>
      </w:r>
      <w:r w:rsidR="0094125E" w:rsidRPr="0094125E">
        <w:rPr>
          <w:rFonts w:ascii="Times New Roman" w:hAnsi="Times New Roman" w:cs="Times New Roman"/>
          <w:sz w:val="24"/>
          <w:szCs w:val="24"/>
        </w:rPr>
        <w:t>For instance, if somebody is sinking in a pool, a bystander has no moral responsibility to save that individual, regardless of how adversely society views the bystander. Nevertheless, if a lifeguard is on duties and responsibilities, the lifeguard is obligated to save the individual since saving a drowning man is an aspect of the lifeguard's profession.</w:t>
      </w:r>
    </w:p>
    <w:p w:rsidR="0094125E" w:rsidRDefault="00151B65" w:rsidP="00F72F2A">
      <w:pPr>
        <w:spacing w:after="0" w:line="480" w:lineRule="auto"/>
        <w:ind w:firstLine="720"/>
        <w:contextualSpacing/>
        <w:rPr>
          <w:rFonts w:ascii="Times New Roman" w:hAnsi="Times New Roman" w:cs="Times New Roman"/>
          <w:sz w:val="24"/>
          <w:szCs w:val="24"/>
        </w:rPr>
      </w:pPr>
      <w:r w:rsidRPr="0094125E">
        <w:rPr>
          <w:rFonts w:ascii="Times New Roman" w:hAnsi="Times New Roman" w:cs="Times New Roman"/>
          <w:sz w:val="24"/>
          <w:szCs w:val="24"/>
        </w:rPr>
        <w:t xml:space="preserve">A pertinent question to consider is whether Equifax and the average </w:t>
      </w:r>
      <w:r w:rsidRPr="0094125E">
        <w:rPr>
          <w:rFonts w:ascii="Times New Roman" w:hAnsi="Times New Roman" w:cs="Times New Roman"/>
          <w:sz w:val="24"/>
          <w:szCs w:val="24"/>
        </w:rPr>
        <w:t>client have a formal contract. Although Equifax has not created a service agreement with each client or even directly contacted each customer, the firm formed a relationship when collecting consumers' data.</w:t>
      </w:r>
      <w:r>
        <w:rPr>
          <w:rFonts w:ascii="Times New Roman" w:hAnsi="Times New Roman" w:cs="Times New Roman"/>
          <w:sz w:val="24"/>
          <w:szCs w:val="24"/>
        </w:rPr>
        <w:t xml:space="preserve"> </w:t>
      </w:r>
      <w:r w:rsidR="002F2D6F">
        <w:rPr>
          <w:rFonts w:ascii="Times New Roman" w:hAnsi="Times New Roman" w:cs="Times New Roman"/>
          <w:sz w:val="24"/>
          <w:szCs w:val="24"/>
        </w:rPr>
        <w:t>Based on the articl</w:t>
      </w:r>
      <w:r w:rsidR="00675384">
        <w:rPr>
          <w:rFonts w:ascii="Times New Roman" w:hAnsi="Times New Roman" w:cs="Times New Roman"/>
          <w:sz w:val="24"/>
          <w:szCs w:val="24"/>
        </w:rPr>
        <w:t xml:space="preserve">e, the FEDERAL TRADE COMMISSION </w:t>
      </w:r>
      <w:r w:rsidR="002F2D6F">
        <w:rPr>
          <w:rFonts w:ascii="Times New Roman" w:hAnsi="Times New Roman" w:cs="Times New Roman"/>
          <w:sz w:val="24"/>
          <w:szCs w:val="24"/>
        </w:rPr>
        <w:t xml:space="preserve">(2019) argues that </w:t>
      </w:r>
      <w:r>
        <w:rPr>
          <w:rFonts w:ascii="Times New Roman" w:hAnsi="Times New Roman" w:cs="Times New Roman"/>
          <w:sz w:val="24"/>
          <w:szCs w:val="24"/>
        </w:rPr>
        <w:t>Equifax has a duty and responsibility to its clients to ensure that their personal information does not get into the wrong hands.</w:t>
      </w:r>
      <w:r w:rsidRPr="0094125E">
        <w:t xml:space="preserve"> </w:t>
      </w:r>
      <w:r w:rsidRPr="0094125E">
        <w:rPr>
          <w:rFonts w:ascii="Times New Roman" w:hAnsi="Times New Roman" w:cs="Times New Roman"/>
          <w:sz w:val="24"/>
          <w:szCs w:val="24"/>
        </w:rPr>
        <w:t xml:space="preserve">Equifax puts people in jeopardy because the data it collects can risk clients if it falls into the wrong </w:t>
      </w:r>
      <w:r w:rsidRPr="0094125E">
        <w:rPr>
          <w:rFonts w:ascii="Times New Roman" w:hAnsi="Times New Roman" w:cs="Times New Roman"/>
          <w:sz w:val="24"/>
          <w:szCs w:val="24"/>
        </w:rPr>
        <w:t>hands. Equifax must offer protection from the possible risks related to data collection because it establishes additional risks. Although Equifax is not an individual, the business must act like a person in a comparable predicament should and usually does.</w:t>
      </w:r>
      <w:r w:rsidRPr="0094125E">
        <w:rPr>
          <w:rFonts w:ascii="Times New Roman" w:hAnsi="Times New Roman" w:cs="Times New Roman"/>
          <w:sz w:val="24"/>
          <w:szCs w:val="24"/>
        </w:rPr>
        <w:t xml:space="preserve"> The professional level of care refers to this type of "rational person." In this case, a reputable company must create and sustain data protection restrictions. A good company should recognize the potential harm that can result from an outsider acquiring </w:t>
      </w:r>
      <w:r w:rsidRPr="0094125E">
        <w:rPr>
          <w:rFonts w:ascii="Times New Roman" w:hAnsi="Times New Roman" w:cs="Times New Roman"/>
          <w:sz w:val="24"/>
          <w:szCs w:val="24"/>
        </w:rPr>
        <w:t>private information.</w:t>
      </w:r>
    </w:p>
    <w:p w:rsidR="0094125E" w:rsidRDefault="00151B65" w:rsidP="00F72F2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The company was also criminally liable because of the breach of duty.</w:t>
      </w:r>
      <w:r w:rsidR="00C406B2" w:rsidRPr="00C406B2">
        <w:t xml:space="preserve"> </w:t>
      </w:r>
      <w:r w:rsidR="00C406B2" w:rsidRPr="00C406B2">
        <w:rPr>
          <w:rFonts w:ascii="Times New Roman" w:hAnsi="Times New Roman" w:cs="Times New Roman"/>
          <w:sz w:val="24"/>
          <w:szCs w:val="24"/>
        </w:rPr>
        <w:t>Equifax needed adequate safeguards and procedures in place to protect the data it had collected. Equifax failed to fulfill this obligati</w:t>
      </w:r>
      <w:r w:rsidR="00675384">
        <w:rPr>
          <w:rFonts w:ascii="Times New Roman" w:hAnsi="Times New Roman" w:cs="Times New Roman"/>
          <w:sz w:val="24"/>
          <w:szCs w:val="24"/>
        </w:rPr>
        <w:t>on in three significant ways:  policy upkeep, proper technology monitors and inspections, r</w:t>
      </w:r>
      <w:r w:rsidR="00C406B2" w:rsidRPr="00C406B2">
        <w:rPr>
          <w:rFonts w:ascii="Times New Roman" w:hAnsi="Times New Roman" w:cs="Times New Roman"/>
          <w:sz w:val="24"/>
          <w:szCs w:val="24"/>
        </w:rPr>
        <w:t xml:space="preserve">edundancies, and data </w:t>
      </w:r>
      <w:r w:rsidR="00675384" w:rsidRPr="00C406B2">
        <w:rPr>
          <w:rFonts w:ascii="Times New Roman" w:hAnsi="Times New Roman" w:cs="Times New Roman"/>
          <w:sz w:val="24"/>
          <w:szCs w:val="24"/>
        </w:rPr>
        <w:t>backup</w:t>
      </w:r>
      <w:r w:rsidR="00675384">
        <w:rPr>
          <w:rFonts w:ascii="Times New Roman" w:hAnsi="Times New Roman" w:cs="Times New Roman"/>
          <w:sz w:val="24"/>
          <w:szCs w:val="24"/>
        </w:rPr>
        <w:t xml:space="preserve"> (FEDERAL TRADE COMMISSION, 2019)</w:t>
      </w:r>
      <w:r w:rsidR="00C406B2">
        <w:rPr>
          <w:rFonts w:ascii="Times New Roman" w:hAnsi="Times New Roman" w:cs="Times New Roman"/>
          <w:sz w:val="24"/>
          <w:szCs w:val="24"/>
        </w:rPr>
        <w:t>.</w:t>
      </w:r>
      <w:r w:rsidR="00750FB4" w:rsidRPr="00750FB4">
        <w:t xml:space="preserve"> </w:t>
      </w:r>
      <w:r w:rsidR="00750FB4" w:rsidRPr="00750FB4">
        <w:rPr>
          <w:rFonts w:ascii="Times New Roman" w:hAnsi="Times New Roman" w:cs="Times New Roman"/>
          <w:sz w:val="24"/>
          <w:szCs w:val="24"/>
        </w:rPr>
        <w:t>Even though Equifax identified the danger of a breach and enforced a company policy to protect itself, Equifax's information system could not provide critical software upgrades to offer protection. A protection policy is useless if the company fails to implement it appropriately. Even if a company has appropriately implemented safeguards, it has no security if workers refuse t</w:t>
      </w:r>
      <w:r w:rsidR="00700D81">
        <w:rPr>
          <w:rFonts w:ascii="Times New Roman" w:hAnsi="Times New Roman" w:cs="Times New Roman"/>
          <w:sz w:val="24"/>
          <w:szCs w:val="24"/>
        </w:rPr>
        <w:t xml:space="preserve">o obey guiding principles and practices. </w:t>
      </w:r>
      <w:r w:rsidR="00700D81" w:rsidRPr="00700D81">
        <w:rPr>
          <w:rFonts w:ascii="Times New Roman" w:hAnsi="Times New Roman" w:cs="Times New Roman"/>
          <w:sz w:val="24"/>
          <w:szCs w:val="24"/>
        </w:rPr>
        <w:t>Equifax was overconfident that the platform was impervious to critical flaws or threats. Due to this misplaced hope, Equifax did not implement any</w:t>
      </w:r>
      <w:r w:rsidR="00A93736">
        <w:rPr>
          <w:rFonts w:ascii="Times New Roman" w:hAnsi="Times New Roman" w:cs="Times New Roman"/>
          <w:sz w:val="24"/>
          <w:szCs w:val="24"/>
        </w:rPr>
        <w:t xml:space="preserve"> extra tests or redundancies. I</w:t>
      </w:r>
      <w:r w:rsidR="00700D81" w:rsidRPr="00700D81">
        <w:rPr>
          <w:rFonts w:ascii="Times New Roman" w:hAnsi="Times New Roman" w:cs="Times New Roman"/>
          <w:sz w:val="24"/>
          <w:szCs w:val="24"/>
        </w:rPr>
        <w:t>n the area of information system development, redundancy offers extra security. When one security level stops working, redundancies take over and help stop a complete disaster. In a public statement, the company that created the web page software asserted that it is a good software engineering strategy to have independently protected sections behind a customer-facing user interface, which the company lacked.</w:t>
      </w:r>
      <w:r w:rsidR="003A4086">
        <w:rPr>
          <w:rFonts w:ascii="Times New Roman" w:hAnsi="Times New Roman" w:cs="Times New Roman"/>
          <w:sz w:val="24"/>
          <w:szCs w:val="24"/>
        </w:rPr>
        <w:t xml:space="preserve"> In this regard, the criminal lawsuit and the settlement are valid, based on the company's failure to protect consumer data.</w:t>
      </w:r>
    </w:p>
    <w:p w:rsidR="003A4086" w:rsidRDefault="00151B65" w:rsidP="00F72F2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If this matter </w:t>
      </w:r>
      <w:r>
        <w:rPr>
          <w:rFonts w:ascii="Times New Roman" w:hAnsi="Times New Roman" w:cs="Times New Roman"/>
          <w:sz w:val="24"/>
          <w:szCs w:val="24"/>
        </w:rPr>
        <w:t>happened to my business, I would make specific changes. For instance, I will install the necessary updates and security patches to my information technology system. In the case of Equifax, initial reports suggest that the vulnerability that hackers saw was</w:t>
      </w:r>
      <w:r>
        <w:rPr>
          <w:rFonts w:ascii="Times New Roman" w:hAnsi="Times New Roman" w:cs="Times New Roman"/>
          <w:sz w:val="24"/>
          <w:szCs w:val="24"/>
        </w:rPr>
        <w:t xml:space="preserve"> the use of an unpatched free version of a web application program</w:t>
      </w:r>
      <w:r w:rsidR="00675384">
        <w:rPr>
          <w:rFonts w:ascii="Times New Roman" w:hAnsi="Times New Roman" w:cs="Times New Roman"/>
          <w:sz w:val="24"/>
          <w:szCs w:val="24"/>
        </w:rPr>
        <w:t xml:space="preserve"> (FEDERAL TRADE COMMISSION, 2019)</w:t>
      </w:r>
      <w:r>
        <w:rPr>
          <w:rFonts w:ascii="Times New Roman" w:hAnsi="Times New Roman" w:cs="Times New Roman"/>
          <w:sz w:val="24"/>
          <w:szCs w:val="24"/>
        </w:rPr>
        <w:t>. Based on this issue, I find it essential to install the latest security and updates readily offered by the technology firms to protect against vulnerabilit</w:t>
      </w:r>
      <w:r>
        <w:rPr>
          <w:rFonts w:ascii="Times New Roman" w:hAnsi="Times New Roman" w:cs="Times New Roman"/>
          <w:sz w:val="24"/>
          <w:szCs w:val="24"/>
        </w:rPr>
        <w:t xml:space="preserve">ies. In addition to that, </w:t>
      </w:r>
      <w:r w:rsidR="004B1AEF">
        <w:rPr>
          <w:rFonts w:ascii="Times New Roman" w:hAnsi="Times New Roman" w:cs="Times New Roman"/>
          <w:sz w:val="24"/>
          <w:szCs w:val="24"/>
        </w:rPr>
        <w:t>instead of a cla</w:t>
      </w:r>
      <w:r w:rsidR="00675384">
        <w:rPr>
          <w:rFonts w:ascii="Times New Roman" w:hAnsi="Times New Roman" w:cs="Times New Roman"/>
          <w:sz w:val="24"/>
          <w:szCs w:val="24"/>
        </w:rPr>
        <w:t xml:space="preserve">ss-action suit, I will opt for </w:t>
      </w:r>
      <w:r w:rsidR="004B1AEF">
        <w:rPr>
          <w:rFonts w:ascii="Times New Roman" w:hAnsi="Times New Roman" w:cs="Times New Roman"/>
          <w:sz w:val="24"/>
          <w:szCs w:val="24"/>
        </w:rPr>
        <w:t xml:space="preserve">arbitration that has numerous benefits. For instance, </w:t>
      </w:r>
      <w:r w:rsidR="0063128C">
        <w:rPr>
          <w:rFonts w:ascii="Times New Roman" w:hAnsi="Times New Roman" w:cs="Times New Roman"/>
          <w:sz w:val="24"/>
          <w:szCs w:val="24"/>
        </w:rPr>
        <w:t>a</w:t>
      </w:r>
      <w:r w:rsidR="004B1AEF" w:rsidRPr="004B1AEF">
        <w:rPr>
          <w:rFonts w:ascii="Times New Roman" w:hAnsi="Times New Roman" w:cs="Times New Roman"/>
          <w:sz w:val="24"/>
          <w:szCs w:val="24"/>
        </w:rPr>
        <w:t xml:space="preserve">rbitration is </w:t>
      </w:r>
      <w:r w:rsidR="004B1AEF" w:rsidRPr="004B1AEF">
        <w:rPr>
          <w:rFonts w:ascii="Times New Roman" w:hAnsi="Times New Roman" w:cs="Times New Roman"/>
          <w:sz w:val="24"/>
          <w:szCs w:val="24"/>
        </w:rPr>
        <w:lastRenderedPageBreak/>
        <w:t>a means of resolving disputes that, compared to conventional class actions, aim to assist consumers and businesses in saving time and resources while achieving good results.</w:t>
      </w:r>
      <w:r w:rsidR="00BC24D0" w:rsidRPr="00BC24D0">
        <w:t xml:space="preserve"> </w:t>
      </w:r>
      <w:r w:rsidR="00BC24D0" w:rsidRPr="00BC24D0">
        <w:rPr>
          <w:rFonts w:ascii="Times New Roman" w:hAnsi="Times New Roman" w:cs="Times New Roman"/>
          <w:sz w:val="24"/>
          <w:szCs w:val="24"/>
        </w:rPr>
        <w:t>Arbitration provides a fast, effective dispute resolution mechanism for both consumers and enterprises as contrasted with more prolonged court action.</w:t>
      </w:r>
      <w:r w:rsidR="0046151F" w:rsidRPr="0046151F">
        <w:t xml:space="preserve"> </w:t>
      </w:r>
      <w:r w:rsidR="00E950E8">
        <w:rPr>
          <w:rFonts w:ascii="Times New Roman" w:hAnsi="Times New Roman" w:cs="Times New Roman"/>
          <w:sz w:val="24"/>
          <w:szCs w:val="24"/>
        </w:rPr>
        <w:t xml:space="preserve">In addition, </w:t>
      </w:r>
      <w:r w:rsidR="0046151F" w:rsidRPr="0046151F">
        <w:rPr>
          <w:rFonts w:ascii="Times New Roman" w:hAnsi="Times New Roman" w:cs="Times New Roman"/>
          <w:sz w:val="24"/>
          <w:szCs w:val="24"/>
        </w:rPr>
        <w:t>arbitration removes the problem of civil suit litigation, in which attorneys file presumably spurious claims with the knowledge that the case has a high chance of being settled.</w:t>
      </w:r>
    </w:p>
    <w:p w:rsidR="00503056" w:rsidRDefault="00151B65" w:rsidP="00F72F2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Also, I would create a client compensation program.</w:t>
      </w:r>
      <w:r w:rsidRPr="00503056">
        <w:t xml:space="preserve"> </w:t>
      </w:r>
      <w:r w:rsidRPr="00503056">
        <w:rPr>
          <w:rFonts w:ascii="Times New Roman" w:hAnsi="Times New Roman" w:cs="Times New Roman"/>
          <w:sz w:val="24"/>
          <w:szCs w:val="24"/>
        </w:rPr>
        <w:t>Creating a compensation scheme would help compensate victi</w:t>
      </w:r>
      <w:r w:rsidRPr="00503056">
        <w:rPr>
          <w:rFonts w:ascii="Times New Roman" w:hAnsi="Times New Roman" w:cs="Times New Roman"/>
          <w:sz w:val="24"/>
          <w:szCs w:val="24"/>
        </w:rPr>
        <w:t>ms while reducing the time and resources associated with meritless or under-compensated civil suits.</w:t>
      </w:r>
      <w:r w:rsidR="0043662F" w:rsidRPr="0043662F">
        <w:t xml:space="preserve"> </w:t>
      </w:r>
      <w:r w:rsidR="0043662F" w:rsidRPr="0043662F">
        <w:rPr>
          <w:rFonts w:ascii="Times New Roman" w:hAnsi="Times New Roman" w:cs="Times New Roman"/>
          <w:sz w:val="24"/>
          <w:szCs w:val="24"/>
        </w:rPr>
        <w:t>The advantage of a controlled compensation method exceeds the value of private lawsuits since the fund can be set up to make payment quicker and easier. Who can and cannot reclaim and how much they can regain can be more concise and less contentious</w:t>
      </w:r>
      <w:r w:rsidR="00E950E8">
        <w:rPr>
          <w:rFonts w:ascii="Times New Roman" w:hAnsi="Times New Roman" w:cs="Times New Roman"/>
          <w:sz w:val="24"/>
          <w:szCs w:val="24"/>
        </w:rPr>
        <w:t xml:space="preserve"> when an appropriate compensation plan exists</w:t>
      </w:r>
      <w:r w:rsidR="0043662F" w:rsidRPr="0043662F">
        <w:rPr>
          <w:rFonts w:ascii="Times New Roman" w:hAnsi="Times New Roman" w:cs="Times New Roman"/>
          <w:sz w:val="24"/>
          <w:szCs w:val="24"/>
        </w:rPr>
        <w:t>. Furthermore, both companies and complainants gain from the surety and sustainability provided by a compensation plan.</w:t>
      </w:r>
    </w:p>
    <w:p w:rsidR="0043662F" w:rsidRDefault="00151B65" w:rsidP="00F72F2A">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 sum it up, I agree with the decision to compensate the victims of Equifax's data breach. The company failed in numerous aspects to protect consumer personal information against unauthorized access, and they are criminally liable. However, the $575</w:t>
      </w:r>
      <w:r>
        <w:rPr>
          <w:rFonts w:ascii="Times New Roman" w:hAnsi="Times New Roman" w:cs="Times New Roman"/>
          <w:sz w:val="24"/>
          <w:szCs w:val="24"/>
        </w:rPr>
        <w:t xml:space="preserve"> million in compensation is not enough, especially when the victims do not know what was done with their data. In this regard, Equifax must adopt a comprehensive information security strategy to prote</w:t>
      </w:r>
      <w:r w:rsidR="0063128C">
        <w:rPr>
          <w:rFonts w:ascii="Times New Roman" w:hAnsi="Times New Roman" w:cs="Times New Roman"/>
          <w:sz w:val="24"/>
          <w:szCs w:val="24"/>
        </w:rPr>
        <w:t xml:space="preserve">ct it against future breaches. </w:t>
      </w:r>
      <w:r>
        <w:rPr>
          <w:rFonts w:ascii="Times New Roman" w:hAnsi="Times New Roman" w:cs="Times New Roman"/>
          <w:sz w:val="24"/>
          <w:szCs w:val="24"/>
        </w:rPr>
        <w:t>Furthermore, the business</w:t>
      </w:r>
      <w:r>
        <w:rPr>
          <w:rFonts w:ascii="Times New Roman" w:hAnsi="Times New Roman" w:cs="Times New Roman"/>
          <w:sz w:val="24"/>
          <w:szCs w:val="24"/>
        </w:rPr>
        <w:t xml:space="preserve"> should be severe about annual assessments regarding the threats it faces and implement safeguards that address the possible risks like remediation policies, patch systems, and intrusion detection tools. More importantly, Equifax should ensure that they co</w:t>
      </w:r>
      <w:r>
        <w:rPr>
          <w:rFonts w:ascii="Times New Roman" w:hAnsi="Times New Roman" w:cs="Times New Roman"/>
          <w:sz w:val="24"/>
          <w:szCs w:val="24"/>
        </w:rPr>
        <w:t xml:space="preserve">ntinuously test and monitor their security policies to ensure they are </w:t>
      </w:r>
      <w:r>
        <w:rPr>
          <w:rFonts w:ascii="Times New Roman" w:hAnsi="Times New Roman" w:cs="Times New Roman"/>
          <w:sz w:val="24"/>
          <w:szCs w:val="24"/>
        </w:rPr>
        <w:lastRenderedPageBreak/>
        <w:t xml:space="preserve">current. Moreover, rally their service providers who can access the data they store and adopt similar </w:t>
      </w:r>
      <w:r w:rsidR="00B06FF6">
        <w:rPr>
          <w:rFonts w:ascii="Times New Roman" w:hAnsi="Times New Roman" w:cs="Times New Roman"/>
          <w:sz w:val="24"/>
          <w:szCs w:val="24"/>
        </w:rPr>
        <w:t>information security mechanisms to avoid lawsuits and criminal liability in the future.</w:t>
      </w: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2F757F" w:rsidRDefault="002F757F" w:rsidP="00582644">
      <w:pPr>
        <w:spacing w:after="0" w:line="480" w:lineRule="auto"/>
        <w:contextualSpacing/>
        <w:jc w:val="center"/>
        <w:rPr>
          <w:rFonts w:ascii="Times New Roman" w:hAnsi="Times New Roman" w:cs="Times New Roman"/>
          <w:b/>
          <w:sz w:val="24"/>
          <w:szCs w:val="24"/>
        </w:rPr>
      </w:pPr>
    </w:p>
    <w:p w:rsidR="001D7913" w:rsidRDefault="001D7913" w:rsidP="00582644">
      <w:pPr>
        <w:spacing w:after="0" w:line="480" w:lineRule="auto"/>
        <w:contextualSpacing/>
        <w:jc w:val="center"/>
        <w:rPr>
          <w:rFonts w:ascii="Times New Roman" w:hAnsi="Times New Roman" w:cs="Times New Roman"/>
          <w:b/>
          <w:sz w:val="24"/>
          <w:szCs w:val="24"/>
        </w:rPr>
      </w:pPr>
    </w:p>
    <w:p w:rsidR="001D7913" w:rsidRDefault="001D7913" w:rsidP="00582644">
      <w:pPr>
        <w:spacing w:after="0" w:line="480" w:lineRule="auto"/>
        <w:contextualSpacing/>
        <w:jc w:val="center"/>
        <w:rPr>
          <w:rFonts w:ascii="Times New Roman" w:hAnsi="Times New Roman" w:cs="Times New Roman"/>
          <w:b/>
          <w:sz w:val="24"/>
          <w:szCs w:val="24"/>
        </w:rPr>
      </w:pPr>
    </w:p>
    <w:p w:rsidR="00582644" w:rsidRPr="00582644" w:rsidRDefault="00151B65" w:rsidP="00582644">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582644" w:rsidRPr="00582644" w:rsidRDefault="00151B65" w:rsidP="00582644">
      <w:pPr>
        <w:spacing w:after="0" w:line="480" w:lineRule="auto"/>
        <w:ind w:left="720" w:hanging="720"/>
        <w:contextualSpacing/>
        <w:rPr>
          <w:rFonts w:ascii="Times New Roman" w:hAnsi="Times New Roman" w:cs="Times New Roman"/>
          <w:sz w:val="24"/>
          <w:szCs w:val="24"/>
        </w:rPr>
      </w:pPr>
      <w:r w:rsidRPr="00582644">
        <w:rPr>
          <w:rFonts w:ascii="Times New Roman" w:hAnsi="Times New Roman" w:cs="Times New Roman"/>
          <w:sz w:val="24"/>
          <w:szCs w:val="24"/>
        </w:rPr>
        <w:t>FEDERAL TRADE COMMISSION. (2019, July 31). </w:t>
      </w:r>
      <w:r w:rsidRPr="00582644">
        <w:rPr>
          <w:rFonts w:ascii="Times New Roman" w:hAnsi="Times New Roman" w:cs="Times New Roman"/>
          <w:i/>
          <w:iCs/>
          <w:sz w:val="24"/>
          <w:szCs w:val="24"/>
        </w:rPr>
        <w:t>Equifax to pay $575 million as part of settlement with FTC, CFPB, and states related to 2017 data breach</w:t>
      </w:r>
      <w:r w:rsidRPr="00582644">
        <w:rPr>
          <w:rFonts w:ascii="Times New Roman" w:hAnsi="Times New Roman" w:cs="Times New Roman"/>
          <w:sz w:val="24"/>
          <w:szCs w:val="24"/>
        </w:rPr>
        <w:t>. Federal Trade Commission. </w:t>
      </w:r>
      <w:hyperlink r:id="rId6" w:history="1">
        <w:r w:rsidRPr="00582644">
          <w:rPr>
            <w:rStyle w:val="Hyperlink"/>
            <w:rFonts w:ascii="Times New Roman" w:hAnsi="Times New Roman" w:cs="Times New Roman"/>
            <w:sz w:val="24"/>
            <w:szCs w:val="24"/>
          </w:rPr>
          <w:t>https://www.ftc.gov/news-events/press-releases/2019/07/equifax-pay-575-million-part-settlement-ftc-cfpb-states-related</w:t>
        </w:r>
      </w:hyperlink>
    </w:p>
    <w:p w:rsidR="00582644" w:rsidRPr="00F04B59" w:rsidRDefault="00582644" w:rsidP="00582644">
      <w:pPr>
        <w:spacing w:after="0" w:line="480" w:lineRule="auto"/>
        <w:contextualSpacing/>
        <w:rPr>
          <w:rFonts w:ascii="Times New Roman" w:hAnsi="Times New Roman" w:cs="Times New Roman"/>
          <w:sz w:val="24"/>
          <w:szCs w:val="24"/>
        </w:rPr>
      </w:pPr>
    </w:p>
    <w:sectPr w:rsidR="00582644" w:rsidRPr="00F04B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B65" w:rsidRDefault="00151B65">
      <w:pPr>
        <w:spacing w:after="0" w:line="240" w:lineRule="auto"/>
      </w:pPr>
      <w:r>
        <w:separator/>
      </w:r>
    </w:p>
  </w:endnote>
  <w:endnote w:type="continuationSeparator" w:id="0">
    <w:p w:rsidR="00151B65" w:rsidRDefault="0015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B65" w:rsidRDefault="00151B65">
      <w:pPr>
        <w:spacing w:after="0" w:line="240" w:lineRule="auto"/>
      </w:pPr>
      <w:r>
        <w:separator/>
      </w:r>
    </w:p>
  </w:footnote>
  <w:footnote w:type="continuationSeparator" w:id="0">
    <w:p w:rsidR="00151B65" w:rsidRDefault="00151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1176006"/>
      <w:docPartObj>
        <w:docPartGallery w:val="Page Numbers (Top of Page)"/>
        <w:docPartUnique/>
      </w:docPartObj>
    </w:sdtPr>
    <w:sdtEndPr>
      <w:rPr>
        <w:noProof/>
      </w:rPr>
    </w:sdtEndPr>
    <w:sdtContent>
      <w:p w:rsidR="00F04B59" w:rsidRPr="00F457DD" w:rsidRDefault="00151B65">
        <w:pPr>
          <w:pStyle w:val="Header"/>
          <w:jc w:val="right"/>
          <w:rPr>
            <w:rFonts w:ascii="Times New Roman" w:hAnsi="Times New Roman" w:cs="Times New Roman"/>
            <w:sz w:val="24"/>
            <w:szCs w:val="24"/>
          </w:rPr>
        </w:pPr>
        <w:r w:rsidRPr="00F457DD">
          <w:rPr>
            <w:rFonts w:ascii="Times New Roman" w:hAnsi="Times New Roman" w:cs="Times New Roman"/>
            <w:sz w:val="24"/>
            <w:szCs w:val="24"/>
          </w:rPr>
          <w:fldChar w:fldCharType="begin"/>
        </w:r>
        <w:r w:rsidRPr="00F457DD">
          <w:rPr>
            <w:rFonts w:ascii="Times New Roman" w:hAnsi="Times New Roman" w:cs="Times New Roman"/>
            <w:sz w:val="24"/>
            <w:szCs w:val="24"/>
          </w:rPr>
          <w:instrText xml:space="preserve"> PAGE   \* MERGEFORMAT </w:instrText>
        </w:r>
        <w:r w:rsidRPr="00F457DD">
          <w:rPr>
            <w:rFonts w:ascii="Times New Roman" w:hAnsi="Times New Roman" w:cs="Times New Roman"/>
            <w:sz w:val="24"/>
            <w:szCs w:val="24"/>
          </w:rPr>
          <w:fldChar w:fldCharType="separate"/>
        </w:r>
        <w:r w:rsidR="00D5430B">
          <w:rPr>
            <w:rFonts w:ascii="Times New Roman" w:hAnsi="Times New Roman" w:cs="Times New Roman"/>
            <w:noProof/>
            <w:sz w:val="24"/>
            <w:szCs w:val="24"/>
          </w:rPr>
          <w:t>8</w:t>
        </w:r>
        <w:r w:rsidRPr="00F457DD">
          <w:rPr>
            <w:rFonts w:ascii="Times New Roman" w:hAnsi="Times New Roman" w:cs="Times New Roman"/>
            <w:noProof/>
            <w:sz w:val="24"/>
            <w:szCs w:val="24"/>
          </w:rPr>
          <w:fldChar w:fldCharType="end"/>
        </w:r>
      </w:p>
    </w:sdtContent>
  </w:sdt>
  <w:p w:rsidR="00F04B59" w:rsidRPr="00F457DD" w:rsidRDefault="00F04B5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59"/>
    <w:rsid w:val="000132F2"/>
    <w:rsid w:val="00151B65"/>
    <w:rsid w:val="001A4BAE"/>
    <w:rsid w:val="001D7913"/>
    <w:rsid w:val="001E2A3A"/>
    <w:rsid w:val="001F2F8A"/>
    <w:rsid w:val="00240F3A"/>
    <w:rsid w:val="00270DC1"/>
    <w:rsid w:val="002E6425"/>
    <w:rsid w:val="002F2D6F"/>
    <w:rsid w:val="002F757F"/>
    <w:rsid w:val="003105BE"/>
    <w:rsid w:val="003A4086"/>
    <w:rsid w:val="003E2970"/>
    <w:rsid w:val="0043662F"/>
    <w:rsid w:val="0046151F"/>
    <w:rsid w:val="004B1AEF"/>
    <w:rsid w:val="00503056"/>
    <w:rsid w:val="00582644"/>
    <w:rsid w:val="005E7A5E"/>
    <w:rsid w:val="0063128C"/>
    <w:rsid w:val="006638D1"/>
    <w:rsid w:val="00675384"/>
    <w:rsid w:val="00700D81"/>
    <w:rsid w:val="00710A92"/>
    <w:rsid w:val="00750FB4"/>
    <w:rsid w:val="0094125E"/>
    <w:rsid w:val="00A131D6"/>
    <w:rsid w:val="00A93736"/>
    <w:rsid w:val="00AB185A"/>
    <w:rsid w:val="00B06FF6"/>
    <w:rsid w:val="00B71BC8"/>
    <w:rsid w:val="00BC24D0"/>
    <w:rsid w:val="00C406B2"/>
    <w:rsid w:val="00C53118"/>
    <w:rsid w:val="00D11DA7"/>
    <w:rsid w:val="00D5430B"/>
    <w:rsid w:val="00E118B9"/>
    <w:rsid w:val="00E8732A"/>
    <w:rsid w:val="00E950E8"/>
    <w:rsid w:val="00F04B59"/>
    <w:rsid w:val="00F457DD"/>
    <w:rsid w:val="00F7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4694"/>
  <w15:chartTrackingRefBased/>
  <w15:docId w15:val="{E90C07F6-2B4A-4B22-A9FB-D5C2B7B9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B59"/>
  </w:style>
  <w:style w:type="paragraph" w:styleId="Footer">
    <w:name w:val="footer"/>
    <w:basedOn w:val="Normal"/>
    <w:link w:val="FooterChar"/>
    <w:uiPriority w:val="99"/>
    <w:unhideWhenUsed/>
    <w:rsid w:val="00F04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59"/>
  </w:style>
  <w:style w:type="character" w:styleId="Hyperlink">
    <w:name w:val="Hyperlink"/>
    <w:basedOn w:val="DefaultParagraphFont"/>
    <w:uiPriority w:val="99"/>
    <w:unhideWhenUsed/>
    <w:rsid w:val="005826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tc.gov/news-events/press-releases/2019/07/equifax-pay-575-million-part-settlement-ftc-cfpb-states-relate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33</cp:revision>
  <dcterms:created xsi:type="dcterms:W3CDTF">2021-06-26T05:37:00Z</dcterms:created>
  <dcterms:modified xsi:type="dcterms:W3CDTF">2021-06-26T09:35:00Z</dcterms:modified>
</cp:coreProperties>
</file>